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45A" w:rsidRDefault="006744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67445A" w:rsidRDefault="0061351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bookmarkStart w:id="0" w:name="bookmark=id.egmhbh78a92e" w:colFirst="0" w:colLast="0"/>
      <w:bookmarkEnd w:id="0"/>
      <w:r>
        <w:rPr>
          <w:b/>
          <w:bCs/>
          <w:color w:val="000000"/>
        </w:rPr>
        <w:t>CHECK LIST</w:t>
      </w:r>
    </w:p>
    <w:p w:rsidR="0067445A" w:rsidRDefault="00613511">
      <w:pPr>
        <w:pBdr>
          <w:top w:val="nil"/>
          <w:left w:val="nil"/>
          <w:bottom w:val="nil"/>
          <w:right w:val="nil"/>
          <w:between w:val="nil"/>
        </w:pBdr>
        <w:shd w:val="clear" w:color="auto" w:fill="9966FF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08.03.00 - POSTOS DE RECOLHIMENTO DE EMBALAGENS VAZIAS DE AGROTÓXICOS</w:t>
      </w:r>
    </w:p>
    <w:p w:rsidR="0067445A" w:rsidRDefault="0067445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5"/>
        <w:gridCol w:w="1185"/>
        <w:gridCol w:w="6750"/>
      </w:tblGrid>
      <w:tr w:rsidR="0067445A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C99FF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LICENÇA PRÉVIA</w:t>
            </w:r>
          </w:p>
        </w:tc>
      </w:tr>
      <w:tr w:rsidR="0067445A">
        <w:trPr>
          <w:trHeight w:val="20"/>
        </w:trPr>
        <w:tc>
          <w:tcPr>
            <w:tcW w:w="112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75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7445A">
        <w:trPr>
          <w:trHeight w:val="20"/>
        </w:trPr>
        <w:tc>
          <w:tcPr>
            <w:tcW w:w="112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5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67445A">
        <w:trPr>
          <w:trHeight w:val="20"/>
        </w:trPr>
        <w:tc>
          <w:tcPr>
            <w:tcW w:w="112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5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de Certi</w:t>
            </w:r>
            <w:r>
              <w:rPr>
                <w:color w:val="000000"/>
                <w:sz w:val="22"/>
                <w:szCs w:val="22"/>
              </w:rPr>
              <w:t>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67445A">
        <w:trPr>
          <w:trHeight w:val="20"/>
        </w:trPr>
        <w:tc>
          <w:tcPr>
            <w:tcW w:w="112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5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protocolo do pedido da Licença de Obra Hídrica e/ou Isenção de Captação (nos casos estabelecidos na legislação), expedida pela Secretaria de Estado do Meio Ambiente e Recursos Hídricos - SEMARH, quando for necessário a execução de poço subterrâneo</w:t>
            </w:r>
            <w:r>
              <w:rPr>
                <w:color w:val="000000"/>
                <w:sz w:val="22"/>
                <w:szCs w:val="22"/>
              </w:rPr>
              <w:t xml:space="preserve"> e/ou captação superficial;</w:t>
            </w:r>
          </w:p>
        </w:tc>
      </w:tr>
      <w:tr w:rsidR="0067445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 w:rsidP="00F75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F75EEB">
              <w:rPr>
                <w:color w:val="000000"/>
                <w:sz w:val="22"/>
                <w:szCs w:val="22"/>
              </w:rPr>
              <w:t>05/2026</w:t>
            </w:r>
            <w:r>
              <w:rPr>
                <w:color w:val="000000"/>
                <w:sz w:val="22"/>
                <w:szCs w:val="22"/>
              </w:rPr>
              <w:t xml:space="preserve"> e/ou Resoluções de LAS específicas e/ou Resoluções CONAMA específicas. O estudo ambiental deve atender os Termos de Refe</w:t>
            </w:r>
            <w:r>
              <w:rPr>
                <w:color w:val="000000"/>
                <w:sz w:val="22"/>
                <w:szCs w:val="22"/>
              </w:rPr>
              <w:t>rência previstos na supracitada resolução, devendo ser assinado pela equipe técnica responsável por sua elaboração e com a devida Anotação de Responsabilidade Técnica (ART) do(s) profissional(ais) habilitado(s) para elaboração dos diagnósticos do meio físi</w:t>
            </w:r>
            <w:r>
              <w:rPr>
                <w:color w:val="000000"/>
                <w:sz w:val="22"/>
                <w:szCs w:val="22"/>
              </w:rPr>
              <w:t>co, biótico e socioeconômico;</w:t>
            </w:r>
          </w:p>
        </w:tc>
      </w:tr>
      <w:tr w:rsidR="0067445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color w:val="000000"/>
                <w:sz w:val="22"/>
                <w:szCs w:val="22"/>
              </w:rPr>
              <w:t>georreferenciada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em escala adequada com indicações gráficas no entorno de 500m contendo elementos de Orientação magnética, Corpos </w:t>
            </w:r>
            <w:r>
              <w:rPr>
                <w:color w:val="000000"/>
                <w:sz w:val="22"/>
                <w:szCs w:val="22"/>
              </w:rPr>
              <w:lastRenderedPageBreak/>
              <w:t>d’água, Cobertura vegetal, Curvas de Nível, U</w:t>
            </w:r>
            <w:r>
              <w:rPr>
                <w:color w:val="000000"/>
                <w:sz w:val="22"/>
                <w:szCs w:val="22"/>
              </w:rPr>
              <w:t>sos implantados, Acessos e demais informações pertinentes, com a devida Anotação de Responsabilidade Técnica (ART) do(s) profissional(ais) habilitado(s);</w:t>
            </w:r>
          </w:p>
        </w:tc>
      </w:tr>
      <w:tr w:rsidR="0067445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Georreferenciamento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color w:val="000000"/>
                <w:sz w:val="22"/>
                <w:szCs w:val="22"/>
              </w:rPr>
              <w:t>Keyhole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Markup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Language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estarão isentos de for</w:t>
            </w:r>
            <w:r>
              <w:rPr>
                <w:color w:val="000000"/>
                <w:sz w:val="22"/>
                <w:szCs w:val="22"/>
              </w:rPr>
              <w:t>necer o arquivo digital).</w:t>
            </w:r>
          </w:p>
        </w:tc>
      </w:tr>
    </w:tbl>
    <w:p w:rsidR="0067445A" w:rsidRDefault="006744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  <w:sectPr w:rsidR="0067445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701" w:right="1134" w:bottom="1134" w:left="1701" w:header="227" w:footer="227" w:gutter="0"/>
          <w:pgNumType w:start="1"/>
          <w:cols w:space="720"/>
        </w:sectPr>
      </w:pPr>
    </w:p>
    <w:p w:rsidR="0067445A" w:rsidRDefault="006744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0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5"/>
        <w:gridCol w:w="1185"/>
        <w:gridCol w:w="6750"/>
      </w:tblGrid>
      <w:tr w:rsidR="0067445A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LICENÇA DE INSTALAÇÃO</w:t>
            </w:r>
          </w:p>
        </w:tc>
      </w:tr>
      <w:tr w:rsidR="0067445A">
        <w:trPr>
          <w:trHeight w:val="20"/>
        </w:trPr>
        <w:tc>
          <w:tcPr>
            <w:tcW w:w="112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75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5"/>
                <w:tab w:val="left" w:pos="3633"/>
                <w:tab w:val="left" w:pos="4113"/>
                <w:tab w:val="left" w:pos="5362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que comprove a propriedade ou posse do imóvel: Cópia da Transcrição ou Matrícula do Cartório de Registro de Imó</w:t>
            </w:r>
            <w:r>
              <w:rPr>
                <w:color w:val="000000"/>
                <w:sz w:val="22"/>
                <w:szCs w:val="22"/>
              </w:rPr>
              <w:t>veis ou Contrato de Locação ou Documento de Compra e Venda;</w:t>
            </w:r>
          </w:p>
        </w:tc>
      </w:tr>
      <w:tr w:rsidR="0067445A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5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67445A">
        <w:trPr>
          <w:trHeight w:val="20"/>
        </w:trPr>
        <w:tc>
          <w:tcPr>
            <w:tcW w:w="112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5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color w:val="000000"/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67445A">
        <w:trPr>
          <w:trHeight w:val="20"/>
        </w:trPr>
        <w:tc>
          <w:tcPr>
            <w:tcW w:w="112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5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67445A">
        <w:trPr>
          <w:trHeight w:val="20"/>
        </w:trPr>
        <w:tc>
          <w:tcPr>
            <w:tcW w:w="112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5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67445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protocolo de Obra Hídrica ou Isenção de Captação (nos casos estabelecidos na legislação), expedida pela Secretaria de Estado do Meio Ambiente e Recursos Hídricos - SEMARH, nos casos que for necessário a execução de poço subterrâneo e/ou captação s</w:t>
            </w:r>
            <w:r>
              <w:rPr>
                <w:color w:val="000000"/>
                <w:sz w:val="22"/>
                <w:szCs w:val="22"/>
              </w:rPr>
              <w:t>uperficial;</w:t>
            </w:r>
          </w:p>
        </w:tc>
      </w:tr>
      <w:tr w:rsidR="0067445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Protocolo de pedido de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7445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67445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Relatório Técnico comprovando com evidências o efetivo cumprimento das exigências e condicionantes estabelecidos na Autorização e/ou Licença Amb</w:t>
            </w:r>
            <w:r>
              <w:rPr>
                <w:color w:val="000000"/>
                <w:sz w:val="22"/>
                <w:szCs w:val="22"/>
              </w:rPr>
              <w:t>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67445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Cronograma de Instalação da Atividade/Empreendimento;</w:t>
            </w:r>
          </w:p>
        </w:tc>
      </w:tr>
      <w:tr w:rsidR="0067445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color w:val="000000"/>
                <w:sz w:val="22"/>
                <w:szCs w:val="22"/>
              </w:rPr>
              <w:t>hidrossanitário</w:t>
            </w:r>
            <w:proofErr w:type="spellEnd"/>
            <w:r>
              <w:rPr>
                <w:color w:val="000000"/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color w:val="000000"/>
                <w:sz w:val="22"/>
                <w:szCs w:val="22"/>
              </w:rPr>
              <w:t>sional(ais) habilitado(s);</w:t>
            </w:r>
          </w:p>
        </w:tc>
      </w:tr>
      <w:tr w:rsidR="0067445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Projeto executivo do sistema de tratamento e disposição final de efluentes líquidos (Tratamento biológico E/OU industrial OU Sistemas Individuais para tratamento de efluentes sanitários), com memorial descritivo e mem</w:t>
            </w:r>
            <w:r>
              <w:rPr>
                <w:color w:val="000000"/>
                <w:sz w:val="22"/>
                <w:szCs w:val="22"/>
              </w:rPr>
              <w:t>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 w:rsidR="0067445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color w:val="000000"/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67445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couber.</w:t>
            </w:r>
          </w:p>
        </w:tc>
      </w:tr>
    </w:tbl>
    <w:p w:rsidR="0067445A" w:rsidRDefault="006744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  <w:sectPr w:rsidR="0067445A">
          <w:pgSz w:w="11910" w:h="16840"/>
          <w:pgMar w:top="1701" w:right="1134" w:bottom="1134" w:left="1701" w:header="227" w:footer="227" w:gutter="0"/>
          <w:cols w:space="720"/>
        </w:sectPr>
      </w:pPr>
    </w:p>
    <w:p w:rsidR="0067445A" w:rsidRDefault="006744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1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85"/>
        <w:gridCol w:w="1230"/>
        <w:gridCol w:w="6645"/>
      </w:tblGrid>
      <w:tr w:rsidR="0067445A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C99FF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LICENÇA DE OPERAÇÃO</w:t>
            </w:r>
          </w:p>
        </w:tc>
      </w:tr>
      <w:tr w:rsidR="0067445A">
        <w:trPr>
          <w:trHeight w:val="20"/>
        </w:trPr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23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64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67445A">
        <w:trPr>
          <w:trHeight w:val="20"/>
        </w:trPr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7445A">
        <w:trPr>
          <w:trHeight w:val="20"/>
        </w:trPr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67445A">
        <w:trPr>
          <w:trHeight w:val="20"/>
        </w:trPr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7445A">
        <w:trPr>
          <w:trHeight w:val="20"/>
        </w:trPr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7445A">
        <w:trPr>
          <w:trHeight w:val="20"/>
        </w:trPr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7445A">
        <w:trPr>
          <w:trHeight w:val="20"/>
        </w:trPr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7445A">
        <w:trPr>
          <w:trHeight w:val="20"/>
        </w:trPr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7445A">
        <w:trPr>
          <w:trHeight w:val="20"/>
        </w:trPr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</w:t>
            </w:r>
            <w:r>
              <w:rPr>
                <w:color w:val="000000"/>
                <w:sz w:val="22"/>
                <w:szCs w:val="22"/>
                <w:shd w:val="clear" w:color="auto" w:fill="D0CECE"/>
              </w:rPr>
              <w:t>n</w:t>
            </w:r>
            <w:r>
              <w:rPr>
                <w:color w:val="000000"/>
                <w:sz w:val="22"/>
                <w:szCs w:val="22"/>
              </w:rPr>
              <w:t>to que comprove a propriedade ou posse do imóvel: Cópia da Transcrição ou Matrícula do Cartório de Registro de Imó</w:t>
            </w:r>
            <w:r>
              <w:rPr>
                <w:color w:val="000000"/>
                <w:sz w:val="22"/>
                <w:szCs w:val="22"/>
              </w:rPr>
              <w:t>veis ou Contrato de Locação ou Documento de Compra e Venda;</w:t>
            </w:r>
          </w:p>
        </w:tc>
      </w:tr>
      <w:tr w:rsidR="0067445A">
        <w:trPr>
          <w:trHeight w:val="20"/>
        </w:trPr>
        <w:tc>
          <w:tcPr>
            <w:tcW w:w="118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67445A">
        <w:trPr>
          <w:trHeight w:val="20"/>
        </w:trPr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3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color w:val="000000"/>
                <w:sz w:val="22"/>
                <w:szCs w:val="22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67445A">
        <w:trPr>
          <w:trHeight w:val="20"/>
        </w:trPr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3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de Documento da Concessionária Local declarando autorizar ou prestar os serviços de abastecimento de água, se couber;</w:t>
            </w:r>
          </w:p>
        </w:tc>
      </w:tr>
      <w:tr w:rsidR="0067445A">
        <w:trPr>
          <w:trHeight w:val="20"/>
        </w:trPr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23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de Documento da Concessionária Local declarando autorizar ou prestar os serviços de esgotamento sanitário (rede</w:t>
            </w:r>
            <w:r>
              <w:rPr>
                <w:color w:val="000000"/>
                <w:sz w:val="22"/>
                <w:szCs w:val="22"/>
              </w:rPr>
              <w:t xml:space="preserve"> coletora e sistema de tratamento), se couber;</w:t>
            </w:r>
          </w:p>
        </w:tc>
      </w:tr>
      <w:tr w:rsidR="0067445A">
        <w:trPr>
          <w:trHeight w:val="2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 por meio de poço subterrâne</w:t>
            </w:r>
            <w:r>
              <w:rPr>
                <w:color w:val="000000"/>
                <w:sz w:val="22"/>
                <w:szCs w:val="22"/>
              </w:rPr>
              <w:t>o ou captação superficial;</w:t>
            </w:r>
          </w:p>
        </w:tc>
      </w:tr>
      <w:tr w:rsidR="0067445A">
        <w:trPr>
          <w:trHeight w:val="2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7445A">
        <w:trPr>
          <w:trHeight w:val="2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color w:val="000000"/>
                <w:sz w:val="22"/>
                <w:szCs w:val="22"/>
              </w:rPr>
              <w:t>veis</w:t>
            </w:r>
            <w:proofErr w:type="spellEnd"/>
            <w:r>
              <w:rPr>
                <w:color w:val="000000"/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67445A">
        <w:trPr>
          <w:trHeight w:val="2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color w:val="000000"/>
                <w:sz w:val="22"/>
                <w:szCs w:val="22"/>
              </w:rPr>
              <w:t>superficiário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color w:val="000000"/>
                <w:sz w:val="22"/>
                <w:szCs w:val="22"/>
              </w:rPr>
              <w:t>superficiário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(CPF, RG,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CNPJ, documento do imóvel), no caso de atividades </w:t>
            </w:r>
            <w:r>
              <w:rPr>
                <w:color w:val="000000"/>
                <w:sz w:val="22"/>
                <w:szCs w:val="22"/>
              </w:rPr>
              <w:t xml:space="preserve">em área de terceiros (propriedade urbana e/ou rural). </w:t>
            </w:r>
            <w:proofErr w:type="spellStart"/>
            <w:r>
              <w:rPr>
                <w:color w:val="000000"/>
                <w:sz w:val="22"/>
                <w:szCs w:val="22"/>
              </w:rPr>
              <w:t>Ex</w:t>
            </w:r>
            <w:proofErr w:type="spellEnd"/>
            <w:r>
              <w:rPr>
                <w:color w:val="000000"/>
                <w:sz w:val="22"/>
                <w:szCs w:val="22"/>
              </w:rPr>
              <w:t>: drenagem de águas pluviais em terreno de terceiros, mineração, etc.;</w:t>
            </w:r>
          </w:p>
        </w:tc>
      </w:tr>
      <w:tr w:rsidR="0067445A">
        <w:trPr>
          <w:trHeight w:val="2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Relatório Técnico comprovando com evidências o efetivo cumprimento das exigências e condicionantes estabelecidos na A</w:t>
            </w:r>
            <w:r>
              <w:rPr>
                <w:color w:val="000000"/>
                <w:sz w:val="22"/>
                <w:szCs w:val="22"/>
              </w:rPr>
              <w:t>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67445A">
        <w:trPr>
          <w:trHeight w:val="2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Plano de monitoramento da Estação de Tratamento de Efluentes - ETE, objetivando monitorar a qualidade dos efluentes tratados e do corpo receptor, com a devida Anotação de Responsabilidade Técnica (ART) do(s) profissional(ais) habilitado(s), nos cas</w:t>
            </w:r>
            <w:r>
              <w:rPr>
                <w:color w:val="000000"/>
                <w:sz w:val="22"/>
                <w:szCs w:val="22"/>
              </w:rPr>
              <w:t xml:space="preserve">os onde os efluentes sejam tratados por </w:t>
            </w:r>
            <w:proofErr w:type="spellStart"/>
            <w:r>
              <w:rPr>
                <w:color w:val="000000"/>
                <w:sz w:val="22"/>
                <w:szCs w:val="22"/>
              </w:rPr>
              <w:t>ETEs</w:t>
            </w:r>
            <w:proofErr w:type="spellEnd"/>
            <w:r>
              <w:rPr>
                <w:color w:val="000000"/>
                <w:sz w:val="22"/>
                <w:szCs w:val="22"/>
              </w:rPr>
              <w:t>, se couber;</w:t>
            </w:r>
          </w:p>
        </w:tc>
      </w:tr>
      <w:tr w:rsidR="0067445A">
        <w:trPr>
          <w:trHeight w:val="2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 acondicionamento, armazenamento, transporte e destinação final</w:t>
            </w:r>
            <w:r>
              <w:rPr>
                <w:color w:val="000000"/>
                <w:sz w:val="22"/>
                <w:szCs w:val="22"/>
              </w:rPr>
              <w:t xml:space="preserve"> de resíduos sólidos), com a devida Anotação de Responsabilidade Técnica (ART) do(s) profissional(ais) habilitado(s), nos termos da Política Nacional de Resíduos Sólidos - Lei Federal 12.305/2010 art.20.</w:t>
            </w:r>
          </w:p>
        </w:tc>
      </w:tr>
    </w:tbl>
    <w:p w:rsidR="0067445A" w:rsidRDefault="006744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  <w:sectPr w:rsidR="0067445A">
          <w:pgSz w:w="11910" w:h="16840"/>
          <w:pgMar w:top="1701" w:right="1134" w:bottom="1134" w:left="1701" w:header="227" w:footer="227" w:gutter="0"/>
          <w:cols w:space="720"/>
        </w:sectPr>
      </w:pPr>
    </w:p>
    <w:p w:rsidR="0067445A" w:rsidRDefault="006744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2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170"/>
        <w:gridCol w:w="6720"/>
      </w:tblGrid>
      <w:tr w:rsidR="0067445A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REGULARIZAÇÃO DE LICENÇA DE INSTALAÇÃO</w:t>
            </w:r>
          </w:p>
        </w:tc>
      </w:tr>
      <w:tr w:rsidR="0067445A">
        <w:trPr>
          <w:trHeight w:val="20"/>
        </w:trPr>
        <w:tc>
          <w:tcPr>
            <w:tcW w:w="117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17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72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que comprove a propriedade ou posse do imóvel: Cópia da Transcrição ou Matrícula do Cartório de Registro de Imó</w:t>
            </w:r>
            <w:r>
              <w:rPr>
                <w:color w:val="000000"/>
                <w:sz w:val="22"/>
                <w:szCs w:val="22"/>
              </w:rPr>
              <w:t>veis ou Contrato de Locação ou Documento de Compra e Venda;</w:t>
            </w:r>
          </w:p>
        </w:tc>
      </w:tr>
      <w:tr w:rsidR="0067445A">
        <w:trPr>
          <w:trHeight w:val="20"/>
        </w:trPr>
        <w:tc>
          <w:tcPr>
            <w:tcW w:w="117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7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color w:val="000000"/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67445A">
        <w:trPr>
          <w:trHeight w:val="20"/>
        </w:trPr>
        <w:tc>
          <w:tcPr>
            <w:tcW w:w="117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7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67445A">
        <w:trPr>
          <w:trHeight w:val="20"/>
        </w:trPr>
        <w:tc>
          <w:tcPr>
            <w:tcW w:w="117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7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67445A">
        <w:trPr>
          <w:trHeight w:val="20"/>
        </w:trPr>
        <w:tc>
          <w:tcPr>
            <w:tcW w:w="117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7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de Autorização da Concessionária Local no caso de interligação/lançamento de efluent</w:t>
            </w:r>
            <w:r>
              <w:rPr>
                <w:color w:val="000000"/>
                <w:sz w:val="22"/>
                <w:szCs w:val="22"/>
              </w:rPr>
              <w:t>es sanitários em sua rede coletora, se couber;</w:t>
            </w:r>
          </w:p>
        </w:tc>
      </w:tr>
      <w:tr w:rsidR="0067445A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protocolo de Obra Hídrica (execução de poço subterrâneo e/ou captação superficial) ou Outorga do Direito de Uso de Recursos Hídricos (caso já exista poço subterrâneo ou captação superficial) ou Isenção de Captação (nos casos estabelecidos na legis</w:t>
            </w:r>
            <w:r>
              <w:rPr>
                <w:color w:val="000000"/>
                <w:sz w:val="22"/>
                <w:szCs w:val="22"/>
              </w:rPr>
              <w:t>lação), expedida pela Secretaria de Estado do Meio Ambiente e Recursos Hídricos - SEMARH;</w:t>
            </w:r>
          </w:p>
        </w:tc>
      </w:tr>
      <w:tr w:rsidR="0067445A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Cópia do Protocolo do pedido da Outorga de Lançamento de Efluentes Tratados, expedida pela Secretaria de Estado do Meio Ambiente e Recursos Hídricos - </w:t>
            </w:r>
            <w:r>
              <w:rPr>
                <w:color w:val="000000"/>
                <w:sz w:val="22"/>
                <w:szCs w:val="22"/>
              </w:rPr>
              <w:t>SEMARH, em caso de lançamento de efluente tratado em Corpo Hídrico;</w:t>
            </w:r>
          </w:p>
        </w:tc>
      </w:tr>
      <w:tr w:rsidR="0067445A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***OBSERVAÇÃO: A Licença de Instalação - LI só será emitida concomitantemente com a ASV, se couber;</w:t>
            </w:r>
          </w:p>
        </w:tc>
      </w:tr>
      <w:tr w:rsidR="0067445A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Relatório Técnico comprovando com evidências o efetivo cumprimento das exigências e condicionantes estabelecidos na Autorização e/ou Licença Amb</w:t>
            </w:r>
            <w:r>
              <w:rPr>
                <w:color w:val="000000"/>
                <w:sz w:val="22"/>
                <w:szCs w:val="22"/>
              </w:rPr>
              <w:t>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67445A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Cronograma de Instalação da Atividade/Empreendimento;</w:t>
            </w:r>
          </w:p>
        </w:tc>
      </w:tr>
      <w:tr w:rsidR="0067445A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 w:rsidP="00F75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F75EEB">
              <w:rPr>
                <w:color w:val="000000"/>
                <w:sz w:val="22"/>
                <w:szCs w:val="22"/>
              </w:rPr>
              <w:t>05/2026</w:t>
            </w:r>
            <w:r>
              <w:rPr>
                <w:color w:val="000000"/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color w:val="000000"/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7445A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</w:t>
            </w:r>
            <w:r>
              <w:rPr>
                <w:sz w:val="22"/>
                <w:szCs w:val="22"/>
              </w:rPr>
              <w:t>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color w:val="000000"/>
                <w:sz w:val="22"/>
                <w:szCs w:val="22"/>
              </w:rPr>
              <w:t>hidrossanitário</w:t>
            </w:r>
            <w:proofErr w:type="spellEnd"/>
            <w:r>
              <w:rPr>
                <w:color w:val="000000"/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</w:t>
            </w:r>
            <w:r>
              <w:rPr>
                <w:color w:val="000000"/>
                <w:sz w:val="22"/>
                <w:szCs w:val="22"/>
              </w:rPr>
              <w:t>issional(ais) habilitado(s);</w:t>
            </w:r>
          </w:p>
        </w:tc>
      </w:tr>
      <w:tr w:rsidR="0067445A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Projeto executivo do sistema de tratamento e disposição final de efluentes líquidos (Tratamento biológico E/OU industrial OU Sistemas Individuais para tratamento de efluentes sanitários), com memorial descritivo e memorial de cálculo com a devida Anotação </w:t>
            </w:r>
            <w:r>
              <w:rPr>
                <w:color w:val="000000"/>
                <w:sz w:val="22"/>
                <w:szCs w:val="22"/>
              </w:rPr>
              <w:t>de Responsabilidade Técnica (ART) do(s) profissional(ais) habilitado(s) para a elaboração, caso o serviço não seja prestado pela concessionária pública;</w:t>
            </w:r>
          </w:p>
        </w:tc>
      </w:tr>
      <w:tr w:rsidR="0067445A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color w:val="000000"/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67445A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67445A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Georreferenciamento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color w:val="000000"/>
                <w:sz w:val="22"/>
                <w:szCs w:val="22"/>
              </w:rPr>
              <w:t>Keyhole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Markup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Language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estarão isentos de for</w:t>
            </w:r>
            <w:r>
              <w:rPr>
                <w:color w:val="000000"/>
                <w:sz w:val="22"/>
                <w:szCs w:val="22"/>
              </w:rPr>
              <w:t>necer o arquivo digital).</w:t>
            </w:r>
          </w:p>
        </w:tc>
      </w:tr>
    </w:tbl>
    <w:p w:rsidR="0067445A" w:rsidRDefault="006744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  <w:sectPr w:rsidR="0067445A">
          <w:pgSz w:w="11910" w:h="16840"/>
          <w:pgMar w:top="1701" w:right="1134" w:bottom="1134" w:left="1701" w:header="227" w:footer="227" w:gutter="0"/>
          <w:cols w:space="720"/>
        </w:sectPr>
      </w:pPr>
    </w:p>
    <w:p w:rsidR="0067445A" w:rsidRDefault="006744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3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1185"/>
        <w:gridCol w:w="6720"/>
      </w:tblGrid>
      <w:tr w:rsidR="0067445A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C99FF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REGULARIZAÇÃO DE LICENÇA DE OPERAÇÃO</w:t>
            </w:r>
          </w:p>
        </w:tc>
      </w:tr>
      <w:tr w:rsidR="0067445A">
        <w:trPr>
          <w:trHeight w:val="20"/>
        </w:trPr>
        <w:tc>
          <w:tcPr>
            <w:tcW w:w="115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72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8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8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</w:t>
            </w:r>
            <w:r>
              <w:rPr>
                <w:color w:val="000000"/>
                <w:sz w:val="22"/>
                <w:szCs w:val="22"/>
              </w:rPr>
              <w:t>mento ambiental;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8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8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8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8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4"/>
                <w:tab w:val="left" w:pos="1418"/>
                <w:tab w:val="left" w:pos="3712"/>
                <w:tab w:val="left" w:pos="4217"/>
                <w:tab w:val="left" w:pos="5496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8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8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</w:t>
            </w:r>
            <w:r>
              <w:rPr>
                <w:color w:val="000000"/>
                <w:sz w:val="22"/>
                <w:szCs w:val="22"/>
              </w:rPr>
              <w:t>idade Limitada; OU Requerimento de Empresário Individual (em caso de pessoa jurídica);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18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8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7445A">
        <w:trPr>
          <w:trHeight w:val="20"/>
        </w:trPr>
        <w:tc>
          <w:tcPr>
            <w:tcW w:w="115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color w:val="000000"/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67445A">
        <w:trPr>
          <w:trHeight w:val="20"/>
        </w:trPr>
        <w:tc>
          <w:tcPr>
            <w:tcW w:w="115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67445A">
        <w:trPr>
          <w:trHeight w:val="20"/>
        </w:trPr>
        <w:tc>
          <w:tcPr>
            <w:tcW w:w="115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8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color w:val="000000"/>
                <w:sz w:val="22"/>
                <w:szCs w:val="22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de Documento da Concessionária Local declarando autorizar ou prestar os serviços de abastecimen</w:t>
            </w:r>
            <w:r>
              <w:rPr>
                <w:color w:val="000000"/>
                <w:sz w:val="22"/>
                <w:szCs w:val="22"/>
              </w:rPr>
              <w:t>to de água, se couber;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color w:val="000000"/>
                <w:sz w:val="22"/>
                <w:szCs w:val="22"/>
              </w:rPr>
              <w:t xml:space="preserve"> ou captação superficial;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color w:val="000000"/>
                <w:sz w:val="22"/>
                <w:szCs w:val="22"/>
              </w:rPr>
              <w:t>veis</w:t>
            </w:r>
            <w:proofErr w:type="spellEnd"/>
            <w:r>
              <w:rPr>
                <w:color w:val="000000"/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Relatório do programa de monitoramento da qualidade dos efluentes tratados e do corpo receptor, com respectivos laudos de análise conclusivos e a devida Anotação de Responsabilidade Técnica (ART) do(s) profissional(ais) habilitado(s), nos casos onde os efl</w:t>
            </w:r>
            <w:r>
              <w:rPr>
                <w:color w:val="000000"/>
                <w:sz w:val="22"/>
                <w:szCs w:val="22"/>
              </w:rPr>
              <w:t xml:space="preserve">uentes sejam tratados por </w:t>
            </w:r>
            <w:proofErr w:type="spellStart"/>
            <w:r>
              <w:rPr>
                <w:color w:val="000000"/>
                <w:sz w:val="22"/>
                <w:szCs w:val="22"/>
              </w:rPr>
              <w:t>ETEs</w:t>
            </w:r>
            <w:proofErr w:type="spellEnd"/>
            <w:r>
              <w:rPr>
                <w:color w:val="000000"/>
                <w:sz w:val="22"/>
                <w:szCs w:val="22"/>
              </w:rPr>
              <w:t>, se couber;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 w:rsidP="00F75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F75EEB">
              <w:rPr>
                <w:color w:val="000000"/>
                <w:sz w:val="22"/>
                <w:szCs w:val="22"/>
              </w:rPr>
              <w:t>05/2026</w:t>
            </w:r>
            <w:bookmarkStart w:id="1" w:name="_GoBack"/>
            <w:bookmarkEnd w:id="1"/>
            <w:r>
              <w:rPr>
                <w:color w:val="000000"/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color w:val="000000"/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color w:val="000000"/>
                <w:sz w:val="22"/>
                <w:szCs w:val="22"/>
              </w:rPr>
              <w:t>hidrossanitário</w:t>
            </w:r>
            <w:proofErr w:type="spellEnd"/>
            <w:r>
              <w:rPr>
                <w:color w:val="000000"/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</w:t>
            </w:r>
            <w:r>
              <w:rPr>
                <w:color w:val="000000"/>
                <w:sz w:val="22"/>
                <w:szCs w:val="22"/>
              </w:rPr>
              <w:t>) profissional(ais) habilitado(s);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Projeto executivo do sistema de tratamento e disposição final de efluentes líquidos (Tratamento biológico E/OU industrial OU Sistemas Individuais para tratamento de efluentes sanitários), com memorial descriti</w:t>
            </w:r>
            <w:r>
              <w:rPr>
                <w:color w:val="000000"/>
                <w:sz w:val="22"/>
                <w:szCs w:val="22"/>
              </w:rPr>
              <w:t>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color w:val="000000"/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color w:val="000000"/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color w:val="000000"/>
                <w:sz w:val="22"/>
                <w:szCs w:val="22"/>
              </w:rPr>
              <w:t>ETEs</w:t>
            </w:r>
            <w:proofErr w:type="spellEnd"/>
            <w:r>
              <w:rPr>
                <w:color w:val="000000"/>
                <w:sz w:val="22"/>
                <w:szCs w:val="22"/>
              </w:rPr>
              <w:t>, se couber;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 a</w:t>
            </w:r>
            <w:r>
              <w:rPr>
                <w:color w:val="000000"/>
                <w:sz w:val="22"/>
                <w:szCs w:val="22"/>
              </w:rPr>
              <w:t>condicionamento, armazenamento, transporte e destinação final de resíduos sólidos), com a devida Anotação de Responsabilidade Técnica (ART) do(s) profissional(ais) habilitado(s), nos termos da Política Nacional de Resíduos Sólidos - Lei Federal 12.305/2010</w:t>
            </w:r>
            <w:r>
              <w:rPr>
                <w:color w:val="000000"/>
                <w:sz w:val="22"/>
                <w:szCs w:val="22"/>
              </w:rPr>
              <w:t xml:space="preserve"> art.20;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Georreferenciamento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color w:val="000000"/>
                <w:sz w:val="22"/>
                <w:szCs w:val="22"/>
              </w:rPr>
              <w:t>Keyhole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Markup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Language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67445A" w:rsidRDefault="006744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  <w:sectPr w:rsidR="0067445A">
          <w:pgSz w:w="11910" w:h="16840"/>
          <w:pgMar w:top="1701" w:right="1134" w:bottom="1134" w:left="1701" w:header="227" w:footer="227" w:gutter="0"/>
          <w:cols w:space="720"/>
        </w:sectPr>
      </w:pPr>
    </w:p>
    <w:p w:rsidR="0067445A" w:rsidRDefault="006744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4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60"/>
        <w:gridCol w:w="6945"/>
      </w:tblGrid>
      <w:tr w:rsidR="0067445A">
        <w:trPr>
          <w:trHeight w:val="20"/>
        </w:trPr>
        <w:tc>
          <w:tcPr>
            <w:tcW w:w="9075" w:type="dxa"/>
            <w:gridSpan w:val="3"/>
            <w:shd w:val="clear" w:color="auto" w:fill="CC99FF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PRORROGAÇÃO DA LICENÇA DE INSTALAÇÃO - RLI</w:t>
            </w:r>
          </w:p>
        </w:tc>
      </w:tr>
      <w:tr w:rsidR="0067445A">
        <w:trPr>
          <w:trHeight w:val="20"/>
        </w:trPr>
        <w:tc>
          <w:tcPr>
            <w:tcW w:w="117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96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94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5"/>
                <w:tab w:val="left" w:pos="3633"/>
                <w:tab w:val="left" w:pos="4113"/>
                <w:tab w:val="left" w:pos="5362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que comprove a propriedade ou posse do imóvel: Cópia da Transcrição ou Matrícula do Cartório de Registro de Imó</w:t>
            </w:r>
            <w:r>
              <w:rPr>
                <w:color w:val="000000"/>
                <w:sz w:val="22"/>
                <w:szCs w:val="22"/>
              </w:rPr>
              <w:t>veis ou Contrato de Locação ou Documento de Compra e Venda;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6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94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color w:val="000000"/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67445A">
        <w:trPr>
          <w:trHeight w:val="20"/>
        </w:trPr>
        <w:tc>
          <w:tcPr>
            <w:tcW w:w="117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945" w:type="dxa"/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Cronograma da Instalação da Atividade/Empreendimento.</w:t>
            </w:r>
          </w:p>
        </w:tc>
      </w:tr>
    </w:tbl>
    <w:p w:rsidR="0067445A" w:rsidRDefault="006744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  <w:sectPr w:rsidR="0067445A">
          <w:pgSz w:w="11910" w:h="16840"/>
          <w:pgMar w:top="1701" w:right="1134" w:bottom="1134" w:left="1701" w:header="227" w:footer="227" w:gutter="0"/>
          <w:cols w:space="720"/>
        </w:sectPr>
      </w:pPr>
    </w:p>
    <w:p w:rsidR="0067445A" w:rsidRDefault="006744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5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1230"/>
        <w:gridCol w:w="6675"/>
      </w:tblGrid>
      <w:tr w:rsidR="0067445A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RENOVAÇÃO DE LICENÇA DE OPERAÇÃO - RLO</w:t>
            </w:r>
          </w:p>
        </w:tc>
      </w:tr>
      <w:tr w:rsidR="0067445A">
        <w:trPr>
          <w:trHeight w:val="20"/>
        </w:trPr>
        <w:tc>
          <w:tcPr>
            <w:tcW w:w="115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23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67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que comprove a propriedade ou posse do imóvel: Cópia da Transcrição ou Matrícula do Cartório de Registro de Imó</w:t>
            </w:r>
            <w:r>
              <w:rPr>
                <w:color w:val="000000"/>
                <w:sz w:val="22"/>
                <w:szCs w:val="22"/>
              </w:rPr>
              <w:t>veis ou Contrato de Locação ou Documento de Compra e Venda;</w:t>
            </w:r>
          </w:p>
        </w:tc>
      </w:tr>
      <w:tr w:rsidR="0067445A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67445A">
        <w:trPr>
          <w:trHeight w:val="20"/>
        </w:trPr>
        <w:tc>
          <w:tcPr>
            <w:tcW w:w="115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3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 por meio de poço subterrâne</w:t>
            </w:r>
            <w:r>
              <w:rPr>
                <w:color w:val="000000"/>
                <w:sz w:val="22"/>
                <w:szCs w:val="22"/>
              </w:rPr>
              <w:t>o ou captação superficial;</w:t>
            </w:r>
          </w:p>
        </w:tc>
      </w:tr>
      <w:tr w:rsidR="0067445A">
        <w:trPr>
          <w:trHeight w:val="20"/>
        </w:trPr>
        <w:tc>
          <w:tcPr>
            <w:tcW w:w="115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30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color w:val="000000"/>
                <w:sz w:val="22"/>
                <w:szCs w:val="22"/>
              </w:rPr>
              <w:t>veis</w:t>
            </w:r>
            <w:proofErr w:type="spellEnd"/>
            <w:r>
              <w:rPr>
                <w:color w:val="000000"/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color w:val="000000"/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Relatório do programa de monitoramento da qualidade dos efluentes tratados e do corpo receptor, com respectivos laudos de análise conclusivos e a devida Anotação de Responsabilidade Técnica (ART) do(s) profissional(ais) habilitado(s), nos casos onde os efl</w:t>
            </w:r>
            <w:r>
              <w:rPr>
                <w:color w:val="000000"/>
                <w:sz w:val="22"/>
                <w:szCs w:val="22"/>
              </w:rPr>
              <w:t xml:space="preserve">uentes sejam tratados por </w:t>
            </w:r>
            <w:proofErr w:type="spellStart"/>
            <w:r>
              <w:rPr>
                <w:color w:val="000000"/>
                <w:sz w:val="22"/>
                <w:szCs w:val="22"/>
              </w:rPr>
              <w:t>ETEs</w:t>
            </w:r>
            <w:proofErr w:type="spellEnd"/>
            <w:r>
              <w:rPr>
                <w:color w:val="000000"/>
                <w:sz w:val="22"/>
                <w:szCs w:val="22"/>
              </w:rPr>
              <w:t>, se couber;</w:t>
            </w:r>
          </w:p>
        </w:tc>
      </w:tr>
      <w:tr w:rsidR="0067445A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67445A" w:rsidRDefault="00613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color w:val="000000"/>
                <w:sz w:val="22"/>
                <w:szCs w:val="22"/>
              </w:rPr>
              <w:t>RADAs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referente a cada ano de vigência da LO;</w:t>
            </w:r>
          </w:p>
        </w:tc>
      </w:tr>
    </w:tbl>
    <w:p w:rsidR="0067445A" w:rsidRDefault="0067445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</w:p>
    <w:sectPr w:rsidR="0067445A">
      <w:headerReference w:type="default" r:id="rId13"/>
      <w:footerReference w:type="default" r:id="rId14"/>
      <w:pgSz w:w="11910" w:h="16840"/>
      <w:pgMar w:top="1701" w:right="1134" w:bottom="1134" w:left="1701" w:header="22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511" w:rsidRDefault="00613511">
      <w:r>
        <w:separator/>
      </w:r>
    </w:p>
  </w:endnote>
  <w:endnote w:type="continuationSeparator" w:id="0">
    <w:p w:rsidR="00613511" w:rsidRDefault="00613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AB1F599-8BBC-41DE-90ED-2C437414B6D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B2B7835D-1878-4DA3-AC44-2E4A05B188B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7C814E4-5C13-43B0-B5C5-6E262AB2102F}"/>
  </w:font>
  <w:font w:name="Georgia">
    <w:panose1 w:val="02040502050405020303"/>
    <w:charset w:val="00"/>
    <w:family w:val="auto"/>
    <w:pitch w:val="default"/>
    <w:embedItalic r:id="rId4" w:fontKey="{C436CE7B-C47C-4ADB-90C1-2330932E12F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45A" w:rsidRDefault="006744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45A" w:rsidRDefault="00613511">
    <w:pPr>
      <w:tabs>
        <w:tab w:val="center" w:pos="4252"/>
        <w:tab w:val="right" w:pos="9072"/>
      </w:tabs>
    </w:pPr>
    <w:r>
      <w:rPr>
        <w:noProof/>
      </w:rPr>
      <w:drawing>
        <wp:anchor distT="0" distB="0" distL="0" distR="0" simplePos="0" relativeHeight="251656192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67883156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7445A" w:rsidRDefault="00613511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67445A" w:rsidRDefault="006135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  <w:p w:rsidR="0067445A" w:rsidRDefault="0067445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45A" w:rsidRDefault="006744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45A" w:rsidRDefault="00613511">
    <w:pPr>
      <w:tabs>
        <w:tab w:val="center" w:pos="4252"/>
        <w:tab w:val="right" w:pos="9072"/>
      </w:tabs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67883156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7445A" w:rsidRDefault="00613511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67445A" w:rsidRDefault="00613511">
    <w:pPr>
      <w:tabs>
        <w:tab w:val="center" w:pos="4252"/>
        <w:tab w:val="right" w:pos="8504"/>
      </w:tabs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2">
      <w:r>
        <w:rPr>
          <w:sz w:val="20"/>
          <w:szCs w:val="20"/>
        </w:rPr>
        <w:t>semap@piranhas.al.gov.br</w:t>
      </w:r>
    </w:hyperlink>
  </w:p>
  <w:p w:rsidR="0067445A" w:rsidRDefault="0067445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511" w:rsidRDefault="00613511">
      <w:r>
        <w:separator/>
      </w:r>
    </w:p>
  </w:footnote>
  <w:footnote w:type="continuationSeparator" w:id="0">
    <w:p w:rsidR="00613511" w:rsidRDefault="00613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45A" w:rsidRDefault="006744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45A" w:rsidRDefault="0067445A">
    <w:pPr>
      <w:pBdr>
        <w:top w:val="nil"/>
        <w:left w:val="nil"/>
        <w:bottom w:val="nil"/>
        <w:right w:val="nil"/>
        <w:between w:val="nil"/>
      </w:pBdr>
      <w:spacing w:before="7" w:line="14" w:lineRule="auto"/>
      <w:rPr>
        <w:color w:val="000000"/>
        <w:sz w:val="20"/>
        <w:szCs w:val="20"/>
      </w:rPr>
    </w:pPr>
  </w:p>
  <w:p w:rsidR="0067445A" w:rsidRDefault="00613511">
    <w:pPr>
      <w:tabs>
        <w:tab w:val="center" w:pos="0"/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noProof/>
        <w:sz w:val="20"/>
        <w:szCs w:val="20"/>
      </w:rPr>
      <w:drawing>
        <wp:inline distT="0" distB="0" distL="0" distR="0">
          <wp:extent cx="4480155" cy="484218"/>
          <wp:effectExtent l="0" t="0" r="0" b="0"/>
          <wp:docPr id="167883156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7445A" w:rsidRDefault="00613511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left:0;text-align:left;margin-left:0;margin-top:94.55pt;width:425.1pt;height:467.85pt;z-index:-251656192;mso-position-horizontal:absolute;mso-position-horizontal-relative:margin;mso-position-vertical:absolute;mso-position-vertical-relative:margin">
          <v:imagedata r:id="rId2" o:title="image3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5168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67883156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7445A" w:rsidRDefault="0067445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45A" w:rsidRDefault="006744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45A" w:rsidRDefault="006135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67883157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7445A" w:rsidRDefault="00613511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rPr>
        <w:noProof/>
      </w:rPr>
      <w:drawing>
        <wp:anchor distT="0" distB="0" distL="0" distR="0" simplePos="0" relativeHeight="251657216" behindDoc="1" locked="0" layoutInCell="1" hidden="0" allowOverlap="1">
          <wp:simplePos x="0" y="0"/>
          <wp:positionH relativeFrom="margin">
            <wp:posOffset>0</wp:posOffset>
          </wp:positionH>
          <wp:positionV relativeFrom="margin">
            <wp:posOffset>1200785</wp:posOffset>
          </wp:positionV>
          <wp:extent cx="5398770" cy="5941695"/>
          <wp:effectExtent l="0" t="0" r="0" b="0"/>
          <wp:wrapNone/>
          <wp:docPr id="167883156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8770" cy="5941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67883156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7445A" w:rsidRDefault="0067445A">
    <w:pPr>
      <w:tabs>
        <w:tab w:val="center" w:pos="4252"/>
        <w:tab w:val="right" w:pos="9072"/>
      </w:tabs>
      <w:rPr>
        <w:sz w:val="22"/>
        <w:szCs w:val="22"/>
      </w:rPr>
    </w:pPr>
  </w:p>
  <w:p w:rsidR="0067445A" w:rsidRDefault="0067445A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45A"/>
    <w:rsid w:val="00613511"/>
    <w:rsid w:val="0067445A"/>
    <w:rsid w:val="00F7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9FD2ADD"/>
  <w15:docId w15:val="{9FBA2024-36A0-42CE-B4C2-1091558A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widowControl w:val="0"/>
      <w:spacing w:before="360" w:after="80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widowControl w:val="0"/>
      <w:spacing w:before="280" w:after="80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widowControl w:val="0"/>
      <w:spacing w:before="240" w:after="40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next w:val="Normal"/>
    <w:pPr>
      <w:keepNext/>
      <w:keepLines/>
      <w:widowControl w:val="0"/>
      <w:spacing w:before="220" w:after="40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widowControl w:val="0"/>
      <w:spacing w:before="200" w:after="40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widowControl w:val="0"/>
      <w:spacing w:before="480" w:after="120"/>
    </w:pPr>
    <w:rPr>
      <w:rFonts w:ascii="Arial" w:eastAsia="Arial" w:hAnsi="Arial" w:cs="Arial"/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iPriority w:val="99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character" w:customStyle="1" w:styleId="Ttulo2Char">
    <w:name w:val="Título 2 Char"/>
    <w:basedOn w:val="Fontepargpadro"/>
    <w:uiPriority w:val="9"/>
    <w:semiHidden/>
    <w:rsid w:val="007432F4"/>
    <w:rPr>
      <w:rFonts w:ascii="Arial" w:eastAsia="Arial" w:hAnsi="Arial" w:cs="Arial"/>
      <w:b/>
      <w:bCs/>
      <w:sz w:val="36"/>
      <w:szCs w:val="36"/>
      <w:lang w:val="pt-PT"/>
    </w:rPr>
  </w:style>
  <w:style w:type="character" w:customStyle="1" w:styleId="Ttulo3Char">
    <w:name w:val="Título 3 Char"/>
    <w:basedOn w:val="Fontepargpadro"/>
    <w:uiPriority w:val="9"/>
    <w:semiHidden/>
    <w:rsid w:val="007432F4"/>
    <w:rPr>
      <w:rFonts w:ascii="Arial" w:eastAsia="Arial" w:hAnsi="Arial" w:cs="Arial"/>
      <w:b/>
      <w:bCs/>
      <w:sz w:val="28"/>
      <w:szCs w:val="28"/>
      <w:lang w:val="pt-PT"/>
    </w:rPr>
  </w:style>
  <w:style w:type="character" w:customStyle="1" w:styleId="Ttulo4Char">
    <w:name w:val="Título 4 Char"/>
    <w:basedOn w:val="Fontepargpadro"/>
    <w:uiPriority w:val="9"/>
    <w:semiHidden/>
    <w:rsid w:val="007432F4"/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Ttulo5Char">
    <w:name w:val="Título 5 Char"/>
    <w:basedOn w:val="Fontepargpadro"/>
    <w:uiPriority w:val="9"/>
    <w:semiHidden/>
    <w:rsid w:val="007432F4"/>
    <w:rPr>
      <w:rFonts w:ascii="Arial" w:eastAsia="Arial" w:hAnsi="Arial" w:cs="Arial"/>
      <w:b/>
      <w:bCs/>
      <w:sz w:val="22"/>
      <w:szCs w:val="22"/>
      <w:lang w:val="pt-PT"/>
    </w:rPr>
  </w:style>
  <w:style w:type="character" w:customStyle="1" w:styleId="Ttulo6Char">
    <w:name w:val="Título 6 Char"/>
    <w:basedOn w:val="Fontepargpadro"/>
    <w:uiPriority w:val="9"/>
    <w:semiHidden/>
    <w:rsid w:val="007432F4"/>
    <w:rPr>
      <w:rFonts w:ascii="Arial" w:eastAsia="Arial" w:hAnsi="Arial" w:cs="Arial"/>
      <w:b/>
      <w:bCs/>
      <w:lang w:val="pt-PT"/>
    </w:rPr>
  </w:style>
  <w:style w:type="table" w:customStyle="1" w:styleId="TableNormal0">
    <w:name w:val="TableNormal"/>
    <w:rsid w:val="007432F4"/>
    <w:pPr>
      <w:widowControl w:val="0"/>
    </w:pPr>
    <w:rPr>
      <w:rFonts w:ascii="Arial" w:eastAsia="Arial" w:hAnsi="Arial" w:cs="Arial"/>
      <w:sz w:val="22"/>
      <w:szCs w:val="22"/>
      <w:lang w:val="pt-PT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Char">
    <w:name w:val="Título Char"/>
    <w:basedOn w:val="Fontepargpadro"/>
    <w:uiPriority w:val="10"/>
    <w:rsid w:val="007432F4"/>
    <w:rPr>
      <w:rFonts w:ascii="Arial" w:eastAsia="Arial" w:hAnsi="Arial" w:cs="Arial"/>
      <w:b/>
      <w:bCs/>
      <w:sz w:val="72"/>
      <w:szCs w:val="72"/>
      <w:lang w:val="pt-PT"/>
    </w:rPr>
  </w:style>
  <w:style w:type="character" w:customStyle="1" w:styleId="SubttuloChar">
    <w:name w:val="Subtítulo Char"/>
    <w:basedOn w:val="Fontepargpadro"/>
    <w:uiPriority w:val="11"/>
    <w:rsid w:val="007432F4"/>
    <w:rPr>
      <w:rFonts w:ascii="Georgia" w:eastAsia="Georgia" w:hAnsi="Georgia" w:cs="Georgia"/>
      <w:i/>
      <w:iCs/>
      <w:color w:val="666666"/>
      <w:sz w:val="48"/>
      <w:szCs w:val="48"/>
      <w:lang w:val="pt-PT"/>
    </w:rPr>
  </w:style>
  <w:style w:type="paragraph" w:styleId="Subttulo">
    <w:name w:val="Subtitle"/>
    <w:basedOn w:val="Normal"/>
    <w:next w:val="Normal"/>
    <w:pPr>
      <w:keepNext/>
      <w:keepLines/>
      <w:widowControl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R59Cgzanp0DL4dhGPkpBEKJWYg==">CgMxLjAyD2lkLmVnbWhiaDc4YTkyZTgAciExd1I1VWo5MHd6OUhmUWUtMXc4TnRFYkpjQnVWbUF0Z0s=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4758</Words>
  <Characters>25697</Characters>
  <Application>Microsoft Office Word</Application>
  <DocSecurity>0</DocSecurity>
  <Lines>214</Lines>
  <Paragraphs>60</Paragraphs>
  <ScaleCrop>false</ScaleCrop>
  <Company/>
  <LinksUpToDate>false</LinksUpToDate>
  <CharactersWithSpaces>30395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2026-09-03T14:47:00Z</dcterms:created>
  <dcterms:modified xsi:type="dcterms:W3CDTF">2026-10-06T21:31:00Z</dcterms:modified>
</cp:coreProperties>
</file>